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4" w:rsidRPr="00875A09" w:rsidRDefault="00B05754" w:rsidP="00875A09">
      <w:pPr>
        <w:pStyle w:val="Subttulo"/>
        <w:rPr>
          <w:rFonts w:ascii="Arial" w:hAnsi="Arial" w:cs="Arial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-265430</wp:posOffset>
            </wp:positionV>
            <wp:extent cx="1081454" cy="1384300"/>
            <wp:effectExtent l="19050" t="0" r="4396" b="0"/>
            <wp:wrapNone/>
            <wp:docPr id="2" name="Imagem 2" descr="BRASÃO CÂ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CÂM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54" cy="139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A09">
        <w:rPr>
          <w:rFonts w:ascii="Arial" w:hAnsi="Arial" w:cs="Arial"/>
          <w:b w:val="0"/>
          <w:sz w:val="32"/>
          <w:szCs w:val="32"/>
        </w:rPr>
        <w:t xml:space="preserve">     </w:t>
      </w:r>
      <w:r w:rsidRPr="00875A09">
        <w:rPr>
          <w:rFonts w:ascii="Arial" w:hAnsi="Arial" w:cs="Arial"/>
          <w:b w:val="0"/>
          <w:sz w:val="32"/>
          <w:szCs w:val="32"/>
        </w:rPr>
        <w:t>CÂMARA MUNICIPAL DE HONÓRIO SERPA</w:t>
      </w:r>
    </w:p>
    <w:p w:rsidR="00B05754" w:rsidRPr="00875A09" w:rsidRDefault="00875A09" w:rsidP="00875A09">
      <w:pPr>
        <w:pStyle w:val="Subttulo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        </w:t>
      </w:r>
      <w:r w:rsidR="00B05754" w:rsidRPr="00875A09">
        <w:rPr>
          <w:rFonts w:ascii="Arial" w:hAnsi="Arial" w:cs="Arial"/>
          <w:b w:val="0"/>
          <w:szCs w:val="28"/>
        </w:rPr>
        <w:t>ESTADO DO PARANÁ</w:t>
      </w:r>
    </w:p>
    <w:p w:rsidR="00B05754" w:rsidRPr="00875A09" w:rsidRDefault="00875A09" w:rsidP="00875A09">
      <w:pPr>
        <w:jc w:val="center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 xml:space="preserve">          </w:t>
      </w:r>
      <w:r w:rsidR="00B05754" w:rsidRPr="00875A09">
        <w:rPr>
          <w:rFonts w:ascii="Arial" w:eastAsia="Calibri" w:hAnsi="Arial" w:cs="Arial"/>
          <w:szCs w:val="28"/>
        </w:rPr>
        <w:t xml:space="preserve">Avenida São Francisco, 487 - </w:t>
      </w:r>
      <w:r w:rsidR="00B05754" w:rsidRPr="00875A09">
        <w:rPr>
          <w:rFonts w:ascii="Arial" w:eastAsia="Calibri" w:hAnsi="Arial" w:cs="Arial"/>
          <w:szCs w:val="28"/>
        </w:rPr>
        <w:sym w:font="Wingdings" w:char="F028"/>
      </w:r>
      <w:r w:rsidR="00B05754" w:rsidRPr="00875A09">
        <w:rPr>
          <w:rFonts w:ascii="Arial" w:eastAsia="Calibri" w:hAnsi="Arial" w:cs="Arial"/>
          <w:szCs w:val="28"/>
        </w:rPr>
        <w:t>: 0 (xx) 46 3245-</w:t>
      </w:r>
      <w:proofErr w:type="gramStart"/>
      <w:r w:rsidR="00B05754" w:rsidRPr="00875A09">
        <w:rPr>
          <w:rFonts w:ascii="Arial" w:eastAsia="Calibri" w:hAnsi="Arial" w:cs="Arial"/>
          <w:szCs w:val="28"/>
        </w:rPr>
        <w:t>1447</w:t>
      </w:r>
      <w:proofErr w:type="gramEnd"/>
    </w:p>
    <w:p w:rsidR="00B05754" w:rsidRDefault="00875A09" w:rsidP="00875A09">
      <w:pPr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</w:t>
      </w:r>
      <w:r w:rsidR="00B05754" w:rsidRPr="00875A09">
        <w:rPr>
          <w:rFonts w:ascii="Arial" w:hAnsi="Arial" w:cs="Arial"/>
          <w:bCs/>
          <w:szCs w:val="28"/>
        </w:rPr>
        <w:t xml:space="preserve">CEP: 85.548-000 </w:t>
      </w:r>
      <w:r w:rsidR="00B328EF">
        <w:rPr>
          <w:rFonts w:ascii="Arial" w:hAnsi="Arial" w:cs="Arial"/>
          <w:bCs/>
          <w:szCs w:val="28"/>
        </w:rPr>
        <w:t>–</w:t>
      </w:r>
      <w:r w:rsidR="00B05754" w:rsidRPr="00875A09">
        <w:rPr>
          <w:rFonts w:ascii="Arial" w:hAnsi="Arial" w:cs="Arial"/>
          <w:bCs/>
          <w:szCs w:val="28"/>
        </w:rPr>
        <w:t xml:space="preserve"> </w:t>
      </w:r>
      <w:r w:rsidR="00B328EF">
        <w:rPr>
          <w:rFonts w:ascii="Arial" w:hAnsi="Arial" w:cs="Arial"/>
          <w:bCs/>
          <w:szCs w:val="28"/>
        </w:rPr>
        <w:t>CNPJ: 02034030/0001-44</w:t>
      </w:r>
    </w:p>
    <w:p w:rsidR="00E0778B" w:rsidRDefault="00E0778B" w:rsidP="00875A09">
      <w:pPr>
        <w:jc w:val="center"/>
        <w:rPr>
          <w:rFonts w:ascii="Arial" w:hAnsi="Arial" w:cs="Arial"/>
          <w:bCs/>
          <w:szCs w:val="28"/>
        </w:rPr>
      </w:pPr>
    </w:p>
    <w:p w:rsidR="00E0778B" w:rsidRDefault="00E0778B" w:rsidP="00875A09">
      <w:pPr>
        <w:jc w:val="center"/>
        <w:rPr>
          <w:rFonts w:ascii="Arial" w:hAnsi="Arial" w:cs="Arial"/>
          <w:bCs/>
          <w:szCs w:val="28"/>
        </w:rPr>
      </w:pPr>
    </w:p>
    <w:p w:rsidR="00E0778B" w:rsidRDefault="00E0778B" w:rsidP="00875A09">
      <w:pPr>
        <w:jc w:val="center"/>
        <w:rPr>
          <w:rFonts w:ascii="Arial" w:hAnsi="Arial" w:cs="Arial"/>
          <w:bCs/>
          <w:szCs w:val="28"/>
        </w:rPr>
      </w:pPr>
    </w:p>
    <w:p w:rsidR="00503F30" w:rsidRPr="00241D49" w:rsidRDefault="00503F30" w:rsidP="00503F30">
      <w:pPr>
        <w:pStyle w:val="Corpodetexto"/>
        <w:ind w:firstLine="900"/>
        <w:rPr>
          <w:sz w:val="52"/>
        </w:rPr>
      </w:pPr>
      <w:r w:rsidRPr="00241D49">
        <w:rPr>
          <w:sz w:val="52"/>
        </w:rPr>
        <w:t xml:space="preserve">INDICAÇÃO Nº. </w:t>
      </w:r>
      <w:r>
        <w:rPr>
          <w:sz w:val="52"/>
        </w:rPr>
        <w:t>039</w:t>
      </w:r>
      <w:r w:rsidRPr="00241D49">
        <w:rPr>
          <w:sz w:val="52"/>
        </w:rPr>
        <w:t>/</w:t>
      </w:r>
      <w:r>
        <w:rPr>
          <w:sz w:val="52"/>
        </w:rPr>
        <w:t>15</w:t>
      </w:r>
      <w:r w:rsidRPr="00241D49">
        <w:rPr>
          <w:sz w:val="52"/>
        </w:rPr>
        <w:tab/>
        <w:t xml:space="preserve"> </w:t>
      </w:r>
    </w:p>
    <w:p w:rsidR="00503F30" w:rsidRDefault="00503F30" w:rsidP="00503F30">
      <w:pPr>
        <w:pStyle w:val="Corpodetexto"/>
        <w:ind w:left="284"/>
        <w:rPr>
          <w:sz w:val="36"/>
        </w:rPr>
      </w:pPr>
    </w:p>
    <w:p w:rsidR="00503F30" w:rsidRDefault="00503F30" w:rsidP="00503F30">
      <w:pPr>
        <w:pStyle w:val="Corpodetexto"/>
        <w:ind w:firstLine="850"/>
      </w:pPr>
      <w:r>
        <w:t xml:space="preserve">O Vereador que a presente subscreve, no uso de suas atribuições regimentais, INDICA ao </w:t>
      </w:r>
      <w:proofErr w:type="gramStart"/>
      <w:r>
        <w:t>Sr.</w:t>
      </w:r>
      <w:proofErr w:type="gramEnd"/>
      <w:r>
        <w:t xml:space="preserve"> Prefeito Municipal, se faz necessário recuperar as estradas principais das Linhas Agrovila do Juca, São João, </w:t>
      </w:r>
      <w:proofErr w:type="spellStart"/>
      <w:r>
        <w:t>Chiavagatti</w:t>
      </w:r>
      <w:proofErr w:type="spellEnd"/>
      <w:r>
        <w:t xml:space="preserve">, São Pedro, São Cristóvão da Cachoeira e </w:t>
      </w:r>
      <w:proofErr w:type="spellStart"/>
      <w:r>
        <w:t>Chopinzinho</w:t>
      </w:r>
      <w:proofErr w:type="spellEnd"/>
      <w:r>
        <w:t>.</w:t>
      </w:r>
    </w:p>
    <w:p w:rsidR="00503F30" w:rsidRDefault="00503F30" w:rsidP="00503F30">
      <w:pPr>
        <w:pStyle w:val="Corpodetexto"/>
        <w:ind w:firstLine="850"/>
      </w:pPr>
    </w:p>
    <w:p w:rsidR="00503F30" w:rsidRDefault="00503F30" w:rsidP="00503F30">
      <w:pPr>
        <w:pStyle w:val="Corpodetexto"/>
        <w:ind w:firstLine="850"/>
      </w:pPr>
    </w:p>
    <w:p w:rsidR="00503F30" w:rsidRDefault="00503F30" w:rsidP="00503F30">
      <w:pPr>
        <w:pStyle w:val="Corpodetexto"/>
        <w:ind w:firstLine="850"/>
      </w:pPr>
      <w:r>
        <w:t>JUSTIFICATIVA</w:t>
      </w:r>
    </w:p>
    <w:p w:rsidR="00503F30" w:rsidRDefault="00503F30" w:rsidP="00503F30">
      <w:pPr>
        <w:pStyle w:val="Corpodetexto"/>
        <w:ind w:firstLine="850"/>
      </w:pPr>
    </w:p>
    <w:p w:rsidR="00503F30" w:rsidRDefault="00503F30" w:rsidP="00503F30">
      <w:pPr>
        <w:pStyle w:val="Corpodetexto"/>
        <w:ind w:right="-234" w:firstLine="900"/>
      </w:pPr>
      <w:r>
        <w:t>As referidas estradas encontram-se esburacadas, dificultando o tráfego e fazendo com que os proprietários de veículos tenham mais gastos com manutenção dos mesmos.</w:t>
      </w:r>
    </w:p>
    <w:p w:rsidR="00503F30" w:rsidRDefault="00503F30" w:rsidP="00503F30">
      <w:pPr>
        <w:pStyle w:val="Corpodetexto"/>
        <w:ind w:right="-234" w:firstLine="900"/>
      </w:pPr>
    </w:p>
    <w:p w:rsidR="00503F30" w:rsidRDefault="00503F30" w:rsidP="00503F30">
      <w:pPr>
        <w:pStyle w:val="Corpodetexto"/>
        <w:ind w:right="-234" w:firstLine="900"/>
      </w:pPr>
    </w:p>
    <w:p w:rsidR="00503F30" w:rsidRDefault="00503F30" w:rsidP="00503F30">
      <w:pPr>
        <w:pStyle w:val="Corpodetexto"/>
        <w:ind w:right="-234" w:firstLine="900"/>
      </w:pPr>
    </w:p>
    <w:p w:rsidR="00503F30" w:rsidRDefault="00503F30" w:rsidP="00503F30">
      <w:pPr>
        <w:pStyle w:val="Corpodetexto"/>
        <w:ind w:right="-234" w:firstLine="900"/>
      </w:pPr>
      <w:r>
        <w:t>Sala de sessões, 23 de novembro de 2015.</w:t>
      </w:r>
    </w:p>
    <w:p w:rsidR="00503F30" w:rsidRDefault="00503F30" w:rsidP="00503F30">
      <w:pPr>
        <w:pStyle w:val="Corpodetexto"/>
        <w:ind w:right="-234"/>
      </w:pPr>
    </w:p>
    <w:p w:rsidR="00503F30" w:rsidRDefault="00503F30" w:rsidP="00503F30">
      <w:pPr>
        <w:pStyle w:val="Corpodetexto"/>
        <w:ind w:right="-234"/>
      </w:pPr>
    </w:p>
    <w:p w:rsidR="00503F30" w:rsidRDefault="00503F30" w:rsidP="00503F30">
      <w:pPr>
        <w:pStyle w:val="Corpodetexto"/>
        <w:ind w:right="-234"/>
      </w:pPr>
    </w:p>
    <w:p w:rsidR="00503F30" w:rsidRDefault="00503F30" w:rsidP="00503F30">
      <w:pPr>
        <w:pStyle w:val="Corpodetexto"/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  <w:r>
        <w:t xml:space="preserve">Vereador Fabio </w:t>
      </w:r>
      <w:proofErr w:type="spellStart"/>
      <w:r>
        <w:t>Chiavegatti</w:t>
      </w:r>
      <w:proofErr w:type="spellEnd"/>
      <w:r>
        <w:t>.</w:t>
      </w: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  <w:r>
        <w:t xml:space="preserve">Vereador </w:t>
      </w:r>
      <w:proofErr w:type="spellStart"/>
      <w:r>
        <w:t>Rozimbo</w:t>
      </w:r>
      <w:proofErr w:type="spellEnd"/>
      <w:r>
        <w:t xml:space="preserve"> Antunes de Chaves.</w:t>
      </w: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</w:p>
    <w:p w:rsidR="00503F30" w:rsidRDefault="00503F30" w:rsidP="00503F30">
      <w:pPr>
        <w:pStyle w:val="Corpodetexto"/>
        <w:tabs>
          <w:tab w:val="left" w:pos="5400"/>
          <w:tab w:val="left" w:pos="5580"/>
        </w:tabs>
        <w:ind w:right="-234"/>
      </w:pPr>
      <w:r>
        <w:t>Vereador Evandro Antonio Klein</w:t>
      </w:r>
    </w:p>
    <w:p w:rsidR="00D25B52" w:rsidRDefault="00D25B52" w:rsidP="00B05754">
      <w:pPr>
        <w:tabs>
          <w:tab w:val="left" w:pos="1520"/>
        </w:tabs>
      </w:pPr>
    </w:p>
    <w:sectPr w:rsidR="00D25B52" w:rsidSect="00B05754">
      <w:pgSz w:w="11906" w:h="16838" w:code="9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B1" w:rsidRDefault="00BB3CB1" w:rsidP="00B05754">
      <w:r>
        <w:separator/>
      </w:r>
    </w:p>
  </w:endnote>
  <w:endnote w:type="continuationSeparator" w:id="0">
    <w:p w:rsidR="00BB3CB1" w:rsidRDefault="00BB3CB1" w:rsidP="00B0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B1" w:rsidRDefault="00BB3CB1" w:rsidP="00B05754">
      <w:r>
        <w:separator/>
      </w:r>
    </w:p>
  </w:footnote>
  <w:footnote w:type="continuationSeparator" w:id="0">
    <w:p w:rsidR="00BB3CB1" w:rsidRDefault="00BB3CB1" w:rsidP="00B05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54"/>
    <w:rsid w:val="00142872"/>
    <w:rsid w:val="00211FF1"/>
    <w:rsid w:val="002466DE"/>
    <w:rsid w:val="00265089"/>
    <w:rsid w:val="004069E6"/>
    <w:rsid w:val="00413881"/>
    <w:rsid w:val="00503F30"/>
    <w:rsid w:val="00520D0B"/>
    <w:rsid w:val="00586714"/>
    <w:rsid w:val="00683294"/>
    <w:rsid w:val="006A564B"/>
    <w:rsid w:val="006D42CB"/>
    <w:rsid w:val="00746782"/>
    <w:rsid w:val="007A445B"/>
    <w:rsid w:val="007F5C00"/>
    <w:rsid w:val="00850166"/>
    <w:rsid w:val="00875A09"/>
    <w:rsid w:val="00AA6300"/>
    <w:rsid w:val="00B05754"/>
    <w:rsid w:val="00B328EF"/>
    <w:rsid w:val="00BB3CB1"/>
    <w:rsid w:val="00BD6570"/>
    <w:rsid w:val="00D25B52"/>
    <w:rsid w:val="00DF5141"/>
    <w:rsid w:val="00E0778B"/>
    <w:rsid w:val="00EF7C4B"/>
    <w:rsid w:val="00F75091"/>
    <w:rsid w:val="00F8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5151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4"/>
    <w:pPr>
      <w:spacing w:after="0" w:line="240" w:lineRule="auto"/>
    </w:pPr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25B52"/>
    <w:pPr>
      <w:keepNext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5754"/>
    <w:pPr>
      <w:jc w:val="center"/>
    </w:pPr>
    <w:rPr>
      <w:rFonts w:ascii="Arial Narrow" w:hAnsi="Arial Narrow"/>
      <w:b/>
      <w:szCs w:val="20"/>
    </w:rPr>
  </w:style>
  <w:style w:type="character" w:customStyle="1" w:styleId="SubttuloChar">
    <w:name w:val="Subtítulo Char"/>
    <w:basedOn w:val="Fontepargpadro"/>
    <w:link w:val="Subttulo"/>
    <w:rsid w:val="00B05754"/>
    <w:rPr>
      <w:rFonts w:ascii="Arial Narrow" w:eastAsia="Times New Roman" w:hAnsi="Arial Narrow" w:cs="Times New Roman"/>
      <w:b/>
      <w:color w:val="auto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character" w:customStyle="1" w:styleId="Ttulo4Char">
    <w:name w:val="Título 4 Char"/>
    <w:basedOn w:val="Fontepargpadro"/>
    <w:link w:val="Ttulo4"/>
    <w:rsid w:val="00D25B52"/>
    <w:rPr>
      <w:rFonts w:ascii="Times New Roman" w:eastAsia="Times New Roman" w:hAnsi="Times New Roman" w:cs="Times New Roman"/>
      <w:b/>
      <w:bCs/>
      <w:color w:val="auto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D25B52"/>
    <w:pPr>
      <w:ind w:firstLine="1080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25B52"/>
    <w:rPr>
      <w:rFonts w:ascii="Times New Roman" w:eastAsia="Times New Roman" w:hAnsi="Times New Roman" w:cs="Times New Roman"/>
      <w:color w:val="auto"/>
      <w:lang w:eastAsia="pt-BR"/>
    </w:rPr>
  </w:style>
  <w:style w:type="paragraph" w:styleId="Corpodetexto">
    <w:name w:val="Body Text"/>
    <w:basedOn w:val="Normal"/>
    <w:link w:val="CorpodetextoChar"/>
    <w:rsid w:val="00D25B52"/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D25B52"/>
    <w:rPr>
      <w:rFonts w:ascii="Times New Roman" w:eastAsia="Times New Roman" w:hAnsi="Times New Roman" w:cs="Times New Roman"/>
      <w:color w:val="auto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2015-11-04T19:24:00Z</cp:lastPrinted>
  <dcterms:created xsi:type="dcterms:W3CDTF">2015-11-23T12:10:00Z</dcterms:created>
  <dcterms:modified xsi:type="dcterms:W3CDTF">2015-11-23T12:10:00Z</dcterms:modified>
</cp:coreProperties>
</file>